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5069" w14:textId="50412C00" w:rsidR="003A2984" w:rsidRPr="004C483B" w:rsidRDefault="003A2984" w:rsidP="004C483B">
      <w:pPr>
        <w:jc w:val="center"/>
        <w:rPr>
          <w:rFonts w:ascii="Nirmala UI" w:hAnsi="Nirmala UI" w:cs="Nirmala UI"/>
          <w:b/>
          <w:bCs/>
          <w:u w:val="single"/>
          <w:lang w:val="en-US"/>
        </w:rPr>
      </w:pPr>
      <w:r w:rsidRPr="004C483B">
        <w:rPr>
          <w:rFonts w:ascii="Nirmala UI" w:hAnsi="Nirmala UI" w:cs="Nirmala UI"/>
          <w:b/>
          <w:bCs/>
          <w:u w:val="single"/>
          <w:cs/>
          <w:lang w:val="en-US" w:bidi="hi-IN"/>
        </w:rPr>
        <w:t>फेमा</w:t>
      </w:r>
      <w:r w:rsidRPr="004C483B">
        <w:rPr>
          <w:rFonts w:ascii="Nirmala UI" w:hAnsi="Nirmala UI" w:cs="Nirmala UI"/>
          <w:b/>
          <w:bCs/>
          <w:u w:val="single"/>
          <w:lang w:val="en-US"/>
        </w:rPr>
        <w:t>, 1999</w:t>
      </w:r>
      <w:r w:rsidRPr="004C483B">
        <w:rPr>
          <w:rFonts w:ascii="Nirmala UI" w:hAnsi="Nirmala UI" w:cs="Nirmala UI"/>
          <w:b/>
          <w:bCs/>
          <w:u w:val="single"/>
          <w:cs/>
          <w:lang w:val="en-US" w:bidi="hi-IN"/>
        </w:rPr>
        <w:t xml:space="preserve"> के तहत उल्लंघनों के</w:t>
      </w:r>
      <w:r w:rsidR="007F3A94" w:rsidRPr="004C483B">
        <w:rPr>
          <w:rFonts w:ascii="Nirmala UI" w:hAnsi="Nirmala UI" w:cs="Nirmala UI"/>
          <w:b/>
          <w:bCs/>
          <w:u w:val="single"/>
          <w:cs/>
          <w:lang w:val="en-US" w:bidi="hi-IN"/>
        </w:rPr>
        <w:t xml:space="preserve"> शमन (</w:t>
      </w:r>
      <w:r w:rsidRPr="004C483B">
        <w:rPr>
          <w:rFonts w:ascii="Nirmala UI" w:hAnsi="Nirmala UI" w:cs="Nirmala UI"/>
          <w:b/>
          <w:bCs/>
          <w:u w:val="single"/>
          <w:cs/>
          <w:lang w:val="en-US" w:bidi="hi-IN"/>
        </w:rPr>
        <w:t>कंपाउंडिंग</w:t>
      </w:r>
      <w:r w:rsidR="007F3A94" w:rsidRPr="004C483B">
        <w:rPr>
          <w:rFonts w:ascii="Nirmala UI" w:hAnsi="Nirmala UI" w:cs="Nirmala UI"/>
          <w:b/>
          <w:bCs/>
          <w:u w:val="single"/>
          <w:cs/>
          <w:lang w:val="en-US" w:bidi="hi-IN"/>
        </w:rPr>
        <w:t>)</w:t>
      </w:r>
      <w:r w:rsidRPr="004C483B">
        <w:rPr>
          <w:rFonts w:ascii="Nirmala UI" w:hAnsi="Nirmala UI" w:cs="Nirmala UI"/>
          <w:b/>
          <w:bCs/>
          <w:u w:val="single"/>
          <w:cs/>
          <w:lang w:val="en-US" w:bidi="hi-IN"/>
        </w:rPr>
        <w:t xml:space="preserve"> के लिए आरबीआई के दिशानिर्देश</w:t>
      </w:r>
    </w:p>
    <w:p w14:paraId="3923BB90" w14:textId="5B7C198C" w:rsidR="003A2984" w:rsidRPr="00D85979" w:rsidRDefault="002D57C5" w:rsidP="00511449">
      <w:pPr>
        <w:jc w:val="both"/>
        <w:rPr>
          <w:rFonts w:ascii="Nirmala UI" w:hAnsi="Nirmala UI" w:cs="Nirmala UI"/>
          <w:sz w:val="22"/>
          <w:szCs w:val="22"/>
          <w:lang w:val="en-US"/>
        </w:rPr>
      </w:pPr>
      <w:r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भारतीय </w:t>
      </w:r>
      <w:r w:rsidR="00CF58E8"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रिजर्व </w:t>
      </w:r>
      <w:r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बैंक </w:t>
      </w:r>
      <w:r w:rsidR="003A2984" w:rsidRPr="00D85979">
        <w:rPr>
          <w:rFonts w:ascii="Nirmala UI" w:hAnsi="Nirmala UI" w:cs="Nirmala UI"/>
          <w:sz w:val="22"/>
          <w:szCs w:val="22"/>
          <w:cs/>
          <w:lang w:val="en-US" w:bidi="hi-IN"/>
        </w:rPr>
        <w:t>ने आरबीआई/एफईडी/</w:t>
      </w:r>
      <w:r w:rsidR="003A2984" w:rsidRPr="00D85979">
        <w:rPr>
          <w:rFonts w:ascii="Nirmala UI" w:hAnsi="Nirmala UI" w:cs="Nirmala UI"/>
          <w:sz w:val="22"/>
          <w:szCs w:val="22"/>
          <w:lang w:val="en-US"/>
        </w:rPr>
        <w:t>2024-25/78</w:t>
      </w:r>
      <w:r w:rsidR="003A2984"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 ए.पी. (डीआईआर सीरीज) परिपत्र संख्या </w:t>
      </w:r>
      <w:r w:rsidR="003A2984" w:rsidRPr="00D85979">
        <w:rPr>
          <w:rFonts w:ascii="Nirmala UI" w:hAnsi="Nirmala UI" w:cs="Nirmala UI"/>
          <w:sz w:val="22"/>
          <w:szCs w:val="22"/>
          <w:lang w:val="en-US"/>
        </w:rPr>
        <w:t>17/2024-25</w:t>
      </w:r>
      <w:r w:rsidR="00860505"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 दिनांक </w:t>
      </w:r>
      <w:r w:rsidR="00860505" w:rsidRPr="00D85979">
        <w:rPr>
          <w:rFonts w:ascii="Nirmala UI" w:hAnsi="Nirmala UI" w:cs="Nirmala UI"/>
          <w:sz w:val="22"/>
          <w:szCs w:val="22"/>
          <w:lang w:val="en-US"/>
        </w:rPr>
        <w:t>01</w:t>
      </w:r>
      <w:r w:rsidR="00860505"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 अक्टूबर</w:t>
      </w:r>
      <w:r w:rsidR="00860505" w:rsidRPr="00D85979">
        <w:rPr>
          <w:rFonts w:ascii="Nirmala UI" w:hAnsi="Nirmala UI" w:cs="Nirmala UI"/>
          <w:sz w:val="22"/>
          <w:szCs w:val="22"/>
          <w:lang w:val="en-US"/>
        </w:rPr>
        <w:t>, 2024</w:t>
      </w:r>
      <w:r w:rsidR="00860505"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 के</w:t>
      </w:r>
      <w:r w:rsidR="003A2984"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 माध्यम से “फेमा</w:t>
      </w:r>
      <w:r w:rsidR="003A2984" w:rsidRPr="00D85979">
        <w:rPr>
          <w:rFonts w:ascii="Nirmala UI" w:hAnsi="Nirmala UI" w:cs="Nirmala UI"/>
          <w:sz w:val="22"/>
          <w:szCs w:val="22"/>
          <w:lang w:val="en-US"/>
        </w:rPr>
        <w:t>, 1999</w:t>
      </w:r>
      <w:r w:rsidR="003A2984"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 के तहत उल्लंघनों के </w:t>
      </w:r>
      <w:r w:rsidR="00F117B3" w:rsidRPr="00D85979">
        <w:rPr>
          <w:rFonts w:ascii="Nirmala UI" w:hAnsi="Nirmala UI" w:cs="Nirmala UI"/>
          <w:sz w:val="22"/>
          <w:szCs w:val="22"/>
          <w:cs/>
          <w:lang w:val="en-US" w:bidi="hi-IN"/>
        </w:rPr>
        <w:t>शमन (कंपाउंडिंग)</w:t>
      </w:r>
      <w:r w:rsidR="003A2984" w:rsidRPr="00D85979">
        <w:rPr>
          <w:rFonts w:ascii="Nirmala UI" w:hAnsi="Nirmala UI" w:cs="Nirmala UI"/>
          <w:sz w:val="22"/>
          <w:szCs w:val="22"/>
          <w:cs/>
          <w:lang w:val="en-US" w:bidi="hi-IN"/>
        </w:rPr>
        <w:t>” के लिए नि</w:t>
      </w:r>
      <w:r w:rsidR="00CD34AB" w:rsidRPr="00D85979">
        <w:rPr>
          <w:rFonts w:ascii="Nirmala UI" w:hAnsi="Nirmala UI" w:cs="Nirmala UI"/>
          <w:sz w:val="22"/>
          <w:szCs w:val="22"/>
          <w:cs/>
          <w:lang w:val="en-US" w:bidi="hi-IN"/>
        </w:rPr>
        <w:t>दे</w:t>
      </w:r>
      <w:r w:rsidR="003A2984" w:rsidRPr="00D85979">
        <w:rPr>
          <w:rFonts w:ascii="Nirmala UI" w:hAnsi="Nirmala UI" w:cs="Nirmala UI"/>
          <w:sz w:val="22"/>
          <w:szCs w:val="22"/>
          <w:cs/>
          <w:lang w:val="en-US" w:bidi="hi-IN"/>
        </w:rPr>
        <w:t>श जारी किए हैं।</w:t>
      </w:r>
    </w:p>
    <w:p w14:paraId="3149766F" w14:textId="6A7949AB" w:rsidR="008A7519" w:rsidRPr="00D85979" w:rsidRDefault="003562A4" w:rsidP="008A7519">
      <w:pPr>
        <w:jc w:val="both"/>
        <w:rPr>
          <w:rFonts w:ascii="Nirmala UI" w:hAnsi="Nirmala UI" w:cs="Nirmala UI"/>
          <w:sz w:val="22"/>
          <w:szCs w:val="22"/>
          <w:lang w:val="en"/>
        </w:rPr>
      </w:pPr>
      <w:r w:rsidRPr="00D85979">
        <w:rPr>
          <w:rFonts w:ascii="Nirmala UI" w:hAnsi="Nirmala UI" w:cs="Nirmala UI"/>
          <w:sz w:val="22"/>
          <w:szCs w:val="22"/>
          <w:cs/>
          <w:lang w:val="en-US" w:bidi="hi-IN"/>
        </w:rPr>
        <w:t>निदेश</w:t>
      </w:r>
      <w:r w:rsidR="003A2984"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 में उल्लंघनों के कंपाउंडिंग</w:t>
      </w:r>
      <w:r w:rsidR="003A2984" w:rsidRPr="00D85979">
        <w:rPr>
          <w:rFonts w:ascii="Nirmala UI" w:hAnsi="Nirmala UI" w:cs="Nirmala UI"/>
          <w:sz w:val="22"/>
          <w:szCs w:val="22"/>
          <w:lang w:val="en-US"/>
        </w:rPr>
        <w:t>,</w:t>
      </w:r>
      <w:r w:rsidR="00B90CAE"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 </w:t>
      </w:r>
      <w:r w:rsidR="003A2984" w:rsidRPr="00D85979">
        <w:rPr>
          <w:rFonts w:ascii="Nirmala UI" w:hAnsi="Nirmala UI" w:cs="Nirmala UI"/>
          <w:sz w:val="22"/>
          <w:szCs w:val="22"/>
          <w:cs/>
          <w:lang w:val="en-US" w:bidi="hi-IN"/>
        </w:rPr>
        <w:t>कंपाउंडिंग के लिए आवेदन प्रक्रिया</w:t>
      </w:r>
      <w:r w:rsidR="003A2984" w:rsidRPr="00D85979">
        <w:rPr>
          <w:rFonts w:ascii="Nirmala UI" w:hAnsi="Nirmala UI" w:cs="Nirmala UI"/>
          <w:sz w:val="22"/>
          <w:szCs w:val="22"/>
          <w:lang w:val="en-US"/>
        </w:rPr>
        <w:t>,</w:t>
      </w:r>
      <w:r w:rsidR="00A266EC"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 </w:t>
      </w:r>
      <w:r w:rsidR="003A2984" w:rsidRPr="00D85979">
        <w:rPr>
          <w:rFonts w:ascii="Nirmala UI" w:hAnsi="Nirmala UI" w:cs="Nirmala UI"/>
          <w:sz w:val="22"/>
          <w:szCs w:val="22"/>
          <w:cs/>
          <w:lang w:val="en-US" w:bidi="hi-IN"/>
        </w:rPr>
        <w:t>कंपाउंडिंग</w:t>
      </w:r>
      <w:r w:rsidR="00A266EC"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 के लिए</w:t>
      </w:r>
      <w:r w:rsidR="003A2984"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 </w:t>
      </w:r>
      <w:r w:rsidR="005F5991" w:rsidRPr="00D85979">
        <w:rPr>
          <w:rFonts w:ascii="Nirmala UI" w:hAnsi="Nirmala UI" w:cs="Nirmala UI"/>
          <w:sz w:val="22"/>
          <w:szCs w:val="22"/>
          <w:cs/>
          <w:lang w:val="en-US" w:bidi="hi-IN"/>
        </w:rPr>
        <w:t>अपात्र मामलों की सूचना</w:t>
      </w:r>
      <w:r w:rsidR="003A2984" w:rsidRPr="00D85979">
        <w:rPr>
          <w:rFonts w:ascii="Nirmala UI" w:hAnsi="Nirmala UI" w:cs="Nirmala UI"/>
          <w:sz w:val="22"/>
          <w:szCs w:val="22"/>
          <w:lang w:val="en-US"/>
        </w:rPr>
        <w:t>,</w:t>
      </w:r>
      <w:r w:rsidR="00CA4EE8"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 </w:t>
      </w:r>
      <w:r w:rsidR="003A2984" w:rsidRPr="00D85979">
        <w:rPr>
          <w:rFonts w:ascii="Nirmala UI" w:hAnsi="Nirmala UI" w:cs="Nirmala UI"/>
          <w:sz w:val="22"/>
          <w:szCs w:val="22"/>
          <w:cs/>
          <w:lang w:val="en-US" w:bidi="hi-IN"/>
        </w:rPr>
        <w:t>कंपाउंडिंग की प्रक्रिया और कंपाउंडिंग ऑर्डर से संबंधित मुद्दे आदि के लिए दिशानिर्देश</w:t>
      </w:r>
      <w:r w:rsidR="00E87328"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 </w:t>
      </w:r>
      <w:r w:rsidR="008A7519" w:rsidRPr="00D85979">
        <w:rPr>
          <w:rFonts w:ascii="Nirmala UI" w:hAnsi="Nirmala UI" w:cs="Nirmala UI"/>
          <w:sz w:val="22"/>
          <w:szCs w:val="22"/>
          <w:cs/>
          <w:lang w:val="en-US" w:bidi="hi-IN"/>
        </w:rPr>
        <w:t>दिए गए हैं।</w:t>
      </w:r>
    </w:p>
    <w:p w14:paraId="2F9DE596" w14:textId="4BCEB64F" w:rsidR="004D0C66" w:rsidRPr="00D85979" w:rsidRDefault="003A2984" w:rsidP="00511449">
      <w:pPr>
        <w:jc w:val="both"/>
        <w:rPr>
          <w:rFonts w:ascii="Nirmala UI" w:hAnsi="Nirmala UI" w:cs="Nirmala UI"/>
          <w:sz w:val="22"/>
          <w:szCs w:val="22"/>
          <w:lang w:val="en-US" w:bidi="hi-IN"/>
        </w:rPr>
      </w:pPr>
      <w:r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यह परिपत्र </w:t>
      </w:r>
      <w:r w:rsidR="00CF58E8" w:rsidRPr="00D85979">
        <w:rPr>
          <w:rFonts w:ascii="Nirmala UI" w:hAnsi="Nirmala UI" w:cs="Nirmala UI"/>
          <w:sz w:val="22"/>
          <w:szCs w:val="22"/>
          <w:cs/>
          <w:lang w:val="en-US" w:bidi="hi-IN"/>
        </w:rPr>
        <w:t>भारतीय रिजर्व बैंक</w:t>
      </w:r>
      <w:r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 की वेबसाइट पर </w:t>
      </w:r>
      <w:r w:rsidR="00210400"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निम्नानुसार </w:t>
      </w:r>
      <w:r w:rsidRPr="00D85979">
        <w:rPr>
          <w:rFonts w:ascii="Nirmala UI" w:hAnsi="Nirmala UI" w:cs="Nirmala UI"/>
          <w:sz w:val="22"/>
          <w:szCs w:val="22"/>
          <w:cs/>
          <w:lang w:val="en-US" w:bidi="hi-IN"/>
        </w:rPr>
        <w:t>उपलब्ध है</w:t>
      </w:r>
      <w:r w:rsidR="00CA6333" w:rsidRPr="00D85979">
        <w:rPr>
          <w:rFonts w:ascii="Nirmala UI" w:hAnsi="Nirmala UI" w:cs="Nirmala UI"/>
          <w:sz w:val="22"/>
          <w:szCs w:val="22"/>
          <w:cs/>
          <w:lang w:val="en-US" w:bidi="hi-IN"/>
        </w:rPr>
        <w:t xml:space="preserve"> </w:t>
      </w:r>
      <w:r w:rsidRPr="00D85979">
        <w:rPr>
          <w:rFonts w:ascii="Nirmala UI" w:hAnsi="Nirmala UI" w:cs="Nirmala UI"/>
          <w:sz w:val="22"/>
          <w:szCs w:val="22"/>
          <w:cs/>
          <w:lang w:val="en-US" w:bidi="hi-IN"/>
        </w:rPr>
        <w:t>:</w:t>
      </w:r>
      <w:r w:rsidR="00CA6333" w:rsidRPr="00D85979">
        <w:rPr>
          <w:rFonts w:ascii="Nirmala UI" w:hAnsi="Nirmala UI" w:cs="Nirmala UI"/>
          <w:sz w:val="22"/>
          <w:szCs w:val="22"/>
          <w:cs/>
          <w:lang w:val="en-US" w:bidi="hi-IN"/>
        </w:rPr>
        <w:t>-</w:t>
      </w:r>
    </w:p>
    <w:p w14:paraId="6D8390DD" w14:textId="77777777" w:rsidR="002919BC" w:rsidRPr="00D85979" w:rsidRDefault="002919BC" w:rsidP="002919BC">
      <w:pPr>
        <w:rPr>
          <w:rFonts w:ascii="Nirmala UI" w:hAnsi="Nirmala UI" w:cs="Nirmala UI"/>
          <w:sz w:val="22"/>
          <w:szCs w:val="22"/>
          <w:lang w:val="en-US"/>
        </w:rPr>
      </w:pPr>
      <w:hyperlink r:id="rId4" w:history="1">
        <w:r w:rsidRPr="00D85979">
          <w:rPr>
            <w:rStyle w:val="Hyperlink"/>
            <w:rFonts w:ascii="Nirmala UI" w:hAnsi="Nirmala UI" w:cs="Nirmala UI"/>
            <w:sz w:val="22"/>
            <w:szCs w:val="22"/>
            <w:lang w:val="en-US"/>
          </w:rPr>
          <w:t>https://www.rbi.org.in/scripts/bs_apcircularsdisplay.aspx</w:t>
        </w:r>
      </w:hyperlink>
    </w:p>
    <w:p w14:paraId="5E047EDB" w14:textId="77777777" w:rsidR="002919BC" w:rsidRPr="00D85979" w:rsidRDefault="002919BC" w:rsidP="00511449">
      <w:pPr>
        <w:jc w:val="both"/>
        <w:rPr>
          <w:rFonts w:ascii="Nirmala UI" w:hAnsi="Nirmala UI" w:cs="Nirmala UI"/>
          <w:sz w:val="22"/>
          <w:szCs w:val="22"/>
          <w:lang w:val="en-US"/>
        </w:rPr>
      </w:pPr>
    </w:p>
    <w:sectPr w:rsidR="002919BC" w:rsidRPr="00D859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A"/>
    <w:rsid w:val="000A5C98"/>
    <w:rsid w:val="001312AF"/>
    <w:rsid w:val="001B02AB"/>
    <w:rsid w:val="001E1FC0"/>
    <w:rsid w:val="00210400"/>
    <w:rsid w:val="00220CB0"/>
    <w:rsid w:val="002919BC"/>
    <w:rsid w:val="002A45EB"/>
    <w:rsid w:val="002D57C5"/>
    <w:rsid w:val="002F0165"/>
    <w:rsid w:val="002F0D81"/>
    <w:rsid w:val="003562A4"/>
    <w:rsid w:val="00394F91"/>
    <w:rsid w:val="003A2984"/>
    <w:rsid w:val="00466629"/>
    <w:rsid w:val="0048291E"/>
    <w:rsid w:val="0048340A"/>
    <w:rsid w:val="00484F85"/>
    <w:rsid w:val="004C483B"/>
    <w:rsid w:val="004D0C66"/>
    <w:rsid w:val="00511449"/>
    <w:rsid w:val="005216C7"/>
    <w:rsid w:val="005F5991"/>
    <w:rsid w:val="00607825"/>
    <w:rsid w:val="00665868"/>
    <w:rsid w:val="00747D4A"/>
    <w:rsid w:val="007716C1"/>
    <w:rsid w:val="007F3A94"/>
    <w:rsid w:val="008117BD"/>
    <w:rsid w:val="0082284F"/>
    <w:rsid w:val="00851EB4"/>
    <w:rsid w:val="00860505"/>
    <w:rsid w:val="00863AC5"/>
    <w:rsid w:val="00892C7A"/>
    <w:rsid w:val="008941AB"/>
    <w:rsid w:val="008A7519"/>
    <w:rsid w:val="00921CE1"/>
    <w:rsid w:val="0093594D"/>
    <w:rsid w:val="00953579"/>
    <w:rsid w:val="009B0F39"/>
    <w:rsid w:val="009B543E"/>
    <w:rsid w:val="009F58A8"/>
    <w:rsid w:val="00A266EC"/>
    <w:rsid w:val="00B50C21"/>
    <w:rsid w:val="00B6280A"/>
    <w:rsid w:val="00B90CAE"/>
    <w:rsid w:val="00CA4EE8"/>
    <w:rsid w:val="00CA6333"/>
    <w:rsid w:val="00CD34AB"/>
    <w:rsid w:val="00CF58E8"/>
    <w:rsid w:val="00D328EF"/>
    <w:rsid w:val="00D85979"/>
    <w:rsid w:val="00E8314F"/>
    <w:rsid w:val="00E87328"/>
    <w:rsid w:val="00F117B3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6BA4"/>
  <w15:chartTrackingRefBased/>
  <w15:docId w15:val="{D1E72F88-D3CB-4247-A372-F29823CE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8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16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6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16C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2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9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39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0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67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24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85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0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5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86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bi.org.in/scripts/bs_apcircularsdispla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SBI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Vivekanand Vivek, AGM (IBD), IBD-1, IBG</dc:creator>
  <cp:keywords/>
  <dc:description/>
  <cp:lastModifiedBy>RAMANJEET SINGH SIDHU</cp:lastModifiedBy>
  <cp:revision>2</cp:revision>
  <dcterms:created xsi:type="dcterms:W3CDTF">2024-12-26T06:49:00Z</dcterms:created>
  <dcterms:modified xsi:type="dcterms:W3CDTF">2024-12-26T06:49:00Z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3ada4e-448b-4689-9b53-cdfe99a249d2_Enabled">
    <vt:lpwstr>true</vt:lpwstr>
  </property>
  <property fmtid="{D5CDD505-2E9C-101B-9397-08002B2CF9AE}" pid="3" name="MSIP_Label_183ada4e-448b-4689-9b53-cdfe99a249d2_SetDate">
    <vt:lpwstr>2024-12-05T07:02:37Z</vt:lpwstr>
  </property>
  <property fmtid="{D5CDD505-2E9C-101B-9397-08002B2CF9AE}" pid="4" name="MSIP_Label_183ada4e-448b-4689-9b53-cdfe99a249d2_Method">
    <vt:lpwstr>Privileged</vt:lpwstr>
  </property>
  <property fmtid="{D5CDD505-2E9C-101B-9397-08002B2CF9AE}" pid="5" name="MSIP_Label_183ada4e-448b-4689-9b53-cdfe99a249d2_Name">
    <vt:lpwstr>Public</vt:lpwstr>
  </property>
  <property fmtid="{D5CDD505-2E9C-101B-9397-08002B2CF9AE}" pid="6" name="MSIP_Label_183ada4e-448b-4689-9b53-cdfe99a249d2_SiteId">
    <vt:lpwstr>fbdb2235-7f50-4509-b407-c58325ec27a8</vt:lpwstr>
  </property>
  <property fmtid="{D5CDD505-2E9C-101B-9397-08002B2CF9AE}" pid="7" name="MSIP_Label_183ada4e-448b-4689-9b53-cdfe99a249d2_ActionId">
    <vt:lpwstr>a2f80ee6-7cf1-4555-b3d4-837a644b3387</vt:lpwstr>
  </property>
  <property fmtid="{D5CDD505-2E9C-101B-9397-08002B2CF9AE}" pid="8" name="MSIP_Label_183ada4e-448b-4689-9b53-cdfe99a249d2_ContentBits">
    <vt:lpwstr>0</vt:lpwstr>
  </property>
</Properties>
</file>